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25203" w14:textId="77777777" w:rsidR="00475469" w:rsidRPr="005603E0" w:rsidRDefault="00475469" w:rsidP="00475469">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313108C5" w14:textId="62E53C84" w:rsidR="00475469" w:rsidRPr="005603E0" w:rsidRDefault="00475469" w:rsidP="00475469">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Pr>
          <w:rFonts w:ascii="Tahoma" w:eastAsia="Times New Roman" w:hAnsi="Tahoma" w:cs="Tahoma"/>
          <w:b/>
          <w:bCs/>
          <w:sz w:val="20"/>
          <w:szCs w:val="20"/>
        </w:rPr>
        <w:t>9.28</w:t>
      </w:r>
      <w:r w:rsidRPr="005603E0">
        <w:rPr>
          <w:rFonts w:ascii="Tahoma" w:eastAsia="Times New Roman" w:hAnsi="Tahoma" w:cs="Tahoma"/>
          <w:b/>
          <w:bCs/>
          <w:sz w:val="20"/>
          <w:szCs w:val="20"/>
        </w:rPr>
        <w:t>.2</w:t>
      </w:r>
      <w:r>
        <w:rPr>
          <w:rFonts w:ascii="Tahoma" w:eastAsia="Times New Roman" w:hAnsi="Tahoma" w:cs="Tahoma"/>
          <w:b/>
          <w:bCs/>
          <w:sz w:val="20"/>
          <w:szCs w:val="20"/>
        </w:rPr>
        <w:t>5</w:t>
      </w:r>
    </w:p>
    <w:p w14:paraId="412A3293" w14:textId="77777777" w:rsidR="00475469" w:rsidRPr="00744178" w:rsidRDefault="00475469" w:rsidP="00475469">
      <w:pPr>
        <w:spacing w:after="0" w:line="240" w:lineRule="auto"/>
        <w:jc w:val="center"/>
        <w:rPr>
          <w:rFonts w:ascii="Tahoma" w:eastAsia="Times New Roman" w:hAnsi="Tahoma" w:cs="Tahoma"/>
          <w:color w:val="000000"/>
          <w:sz w:val="16"/>
          <w:szCs w:val="16"/>
        </w:rPr>
      </w:pPr>
    </w:p>
    <w:p w14:paraId="0AE31669" w14:textId="4F182401" w:rsidR="00475469" w:rsidRPr="005566D1" w:rsidRDefault="006F4D49" w:rsidP="00475469">
      <w:pPr>
        <w:shd w:val="clear" w:color="auto" w:fill="FFFFFF"/>
        <w:jc w:val="center"/>
        <w:rPr>
          <w:rFonts w:ascii="Arial" w:eastAsia="Times New Roman" w:hAnsi="Arial" w:cs="Arial"/>
          <w:color w:val="222222"/>
        </w:rPr>
      </w:pPr>
      <w:r>
        <w:rPr>
          <w:rFonts w:ascii="Tahoma" w:eastAsia="Times New Roman" w:hAnsi="Tahoma" w:cs="Tahoma"/>
          <w:color w:val="222222"/>
        </w:rPr>
        <w:t>Lamentations 3:</w:t>
      </w:r>
      <w:r w:rsidR="00B04D07">
        <w:rPr>
          <w:rFonts w:ascii="Tahoma" w:eastAsia="Times New Roman" w:hAnsi="Tahoma" w:cs="Tahoma"/>
          <w:color w:val="222222"/>
        </w:rPr>
        <w:t>22-27</w:t>
      </w:r>
      <w:r>
        <w:rPr>
          <w:rFonts w:ascii="Tahoma" w:eastAsia="Times New Roman" w:hAnsi="Tahoma" w:cs="Tahoma"/>
          <w:color w:val="222222"/>
        </w:rPr>
        <w:t xml:space="preserve"> | </w:t>
      </w:r>
      <w:r w:rsidR="00475469" w:rsidRPr="00B04D07">
        <w:rPr>
          <w:rFonts w:ascii="Tahoma" w:eastAsia="Times New Roman" w:hAnsi="Tahoma" w:cs="Tahoma"/>
        </w:rPr>
        <w:t xml:space="preserve">Daniel </w:t>
      </w:r>
      <w:r w:rsidR="00264D58" w:rsidRPr="00B04D07">
        <w:rPr>
          <w:rFonts w:ascii="Tahoma" w:eastAsia="Times New Roman" w:hAnsi="Tahoma" w:cs="Tahoma"/>
        </w:rPr>
        <w:t>9:1-23</w:t>
      </w:r>
      <w:r w:rsidR="00B04D07">
        <w:rPr>
          <w:rFonts w:ascii="Tahoma" w:eastAsia="Times New Roman" w:hAnsi="Tahoma" w:cs="Tahoma"/>
        </w:rPr>
        <w:t xml:space="preserve"> | </w:t>
      </w:r>
      <w:r w:rsidR="00B04D07">
        <w:rPr>
          <w:rFonts w:ascii="Tahoma" w:eastAsia="Times New Roman" w:hAnsi="Tahoma" w:cs="Tahoma"/>
          <w:color w:val="222222"/>
        </w:rPr>
        <w:t xml:space="preserve">Mark 9:28-29, </w:t>
      </w:r>
      <w:r w:rsidR="00B04D07" w:rsidRPr="00841B58">
        <w:rPr>
          <w:rFonts w:ascii="Tahoma" w:eastAsia="Times New Roman" w:hAnsi="Tahoma" w:cs="Tahoma"/>
          <w:i/>
          <w:iCs/>
          <w:color w:val="222222"/>
        </w:rPr>
        <w:t>New Life Version</w:t>
      </w:r>
      <w:r w:rsidR="00B04D07">
        <w:rPr>
          <w:rFonts w:ascii="Tahoma" w:eastAsia="Times New Roman" w:hAnsi="Tahoma" w:cs="Tahoma"/>
          <w:color w:val="222222"/>
        </w:rPr>
        <w:t xml:space="preserve"> | Matthew 6:16-18</w:t>
      </w:r>
    </w:p>
    <w:p w14:paraId="44DF67ED" w14:textId="09145062" w:rsidR="00475469" w:rsidRDefault="00475469" w:rsidP="00475469">
      <w:pPr>
        <w:spacing w:after="0" w:line="240" w:lineRule="auto"/>
        <w:jc w:val="center"/>
        <w:rPr>
          <w:rFonts w:ascii="Bookman Old Style" w:eastAsia="Times New Roman" w:hAnsi="Bookman Old Style" w:cs="Tahoma"/>
          <w:b/>
          <w:bCs/>
          <w:color w:val="FF0000"/>
        </w:rPr>
      </w:pPr>
      <w:r>
        <w:rPr>
          <w:rFonts w:ascii="Bookman Old Style" w:eastAsia="Times New Roman" w:hAnsi="Bookman Old Style" w:cs="Tahoma"/>
          <w:b/>
          <w:bCs/>
          <w:color w:val="FF0000"/>
          <w:sz w:val="24"/>
          <w:szCs w:val="24"/>
        </w:rPr>
        <w:t xml:space="preserve">Really Hungry </w:t>
      </w:r>
      <w:proofErr w:type="gramStart"/>
      <w:r>
        <w:rPr>
          <w:rFonts w:ascii="Bookman Old Style" w:eastAsia="Times New Roman" w:hAnsi="Bookman Old Style" w:cs="Tahoma"/>
          <w:b/>
          <w:bCs/>
          <w:color w:val="FF0000"/>
          <w:sz w:val="24"/>
          <w:szCs w:val="24"/>
        </w:rPr>
        <w:t>For</w:t>
      </w:r>
      <w:proofErr w:type="gramEnd"/>
      <w:r>
        <w:rPr>
          <w:rFonts w:ascii="Bookman Old Style" w:eastAsia="Times New Roman" w:hAnsi="Bookman Old Style" w:cs="Tahoma"/>
          <w:b/>
          <w:bCs/>
          <w:color w:val="FF0000"/>
          <w:sz w:val="24"/>
          <w:szCs w:val="24"/>
        </w:rPr>
        <w:t xml:space="preserve"> More</w:t>
      </w:r>
      <w:r w:rsidR="00264D58">
        <w:rPr>
          <w:rFonts w:ascii="Bookman Old Style" w:eastAsia="Times New Roman" w:hAnsi="Bookman Old Style" w:cs="Tahoma"/>
          <w:b/>
          <w:bCs/>
          <w:color w:val="FF0000"/>
          <w:sz w:val="24"/>
          <w:szCs w:val="24"/>
        </w:rPr>
        <w:t>, Pt 2</w:t>
      </w:r>
      <w:r>
        <w:rPr>
          <w:rFonts w:ascii="Bookman Old Style" w:eastAsia="Times New Roman" w:hAnsi="Bookman Old Style" w:cs="Tahoma"/>
          <w:b/>
          <w:bCs/>
          <w:color w:val="FF0000"/>
          <w:sz w:val="24"/>
          <w:szCs w:val="24"/>
        </w:rPr>
        <w:t>!</w:t>
      </w:r>
    </w:p>
    <w:p w14:paraId="49A2C843" w14:textId="77777777" w:rsidR="00475469" w:rsidRPr="00CD53E1" w:rsidRDefault="00475469" w:rsidP="00475469">
      <w:pPr>
        <w:spacing w:after="0" w:line="240" w:lineRule="auto"/>
        <w:jc w:val="center"/>
        <w:rPr>
          <w:rFonts w:ascii="Bookman Old Style" w:eastAsia="Times New Roman" w:hAnsi="Bookman Old Style" w:cs="Tahoma"/>
          <w:b/>
          <w:bCs/>
          <w:color w:val="7030A0"/>
          <w:sz w:val="28"/>
          <w:szCs w:val="28"/>
        </w:rPr>
      </w:pPr>
    </w:p>
    <w:p w14:paraId="27218F42" w14:textId="51CF3CEA" w:rsidR="00475469" w:rsidRPr="00A344E7" w:rsidRDefault="00475469" w:rsidP="00475469">
      <w:pPr>
        <w:pStyle w:val="NoSpacing"/>
        <w:rPr>
          <w:rFonts w:ascii="Tahoma" w:hAnsi="Tahoma" w:cs="Tahoma"/>
        </w:rPr>
      </w:pPr>
      <w:r w:rsidRPr="005603E0">
        <w:rPr>
          <w:rFonts w:eastAsia="Times New Roman" w:cs="Times New Roman"/>
          <w:b/>
          <w:sz w:val="28"/>
          <w:szCs w:val="28"/>
        </w:rPr>
        <w:t>Icebreaker:</w:t>
      </w:r>
      <w:r>
        <w:rPr>
          <w:rFonts w:eastAsia="Times New Roman" w:cs="Times New Roman"/>
          <w:b/>
          <w:sz w:val="28"/>
          <w:szCs w:val="28"/>
        </w:rPr>
        <w:t xml:space="preserve"> </w:t>
      </w:r>
      <w:r>
        <w:rPr>
          <w:rFonts w:ascii="Tahoma" w:eastAsia="Times New Roman" w:hAnsi="Tahoma" w:cs="Tahoma"/>
          <w:bCs/>
        </w:rPr>
        <w:t>P</w:t>
      </w:r>
      <w:r w:rsidRPr="00475469">
        <w:rPr>
          <w:rFonts w:ascii="Tahoma" w:eastAsia="Times New Roman" w:hAnsi="Tahoma" w:cs="Tahoma"/>
          <w:bCs/>
        </w:rPr>
        <w:t>rayer</w:t>
      </w:r>
      <w:r>
        <w:rPr>
          <w:rFonts w:ascii="Tahoma" w:eastAsia="Times New Roman" w:hAnsi="Tahoma" w:cs="Tahoma"/>
          <w:bCs/>
        </w:rPr>
        <w:t xml:space="preserve"> &amp; fasting</w:t>
      </w:r>
      <w:r w:rsidRPr="00475469">
        <w:rPr>
          <w:rFonts w:ascii="Tahoma" w:eastAsia="Times New Roman" w:hAnsi="Tahoma" w:cs="Tahoma"/>
          <w:bCs/>
        </w:rPr>
        <w:t xml:space="preserve"> is more than just giving up something. It is about choosing to listen more intently for how and where God is leading yo</w:t>
      </w:r>
      <w:r w:rsidR="00C26E31">
        <w:rPr>
          <w:rFonts w:ascii="Tahoma" w:eastAsia="Times New Roman" w:hAnsi="Tahoma" w:cs="Tahoma"/>
          <w:bCs/>
        </w:rPr>
        <w:t>u. What word would you use to describe how you are feeling about fasting together as a church over these next 8 weeks (ending the Sunday before Thanksgiving)?</w:t>
      </w:r>
      <w:r>
        <w:rPr>
          <w:rFonts w:ascii="Tahoma" w:eastAsia="Times New Roman" w:hAnsi="Tahoma" w:cs="Tahoma"/>
          <w:bCs/>
        </w:rPr>
        <w:t xml:space="preserve"> </w:t>
      </w:r>
    </w:p>
    <w:p w14:paraId="4D81A174" w14:textId="77777777" w:rsidR="00475469" w:rsidRDefault="00475469" w:rsidP="00475469">
      <w:pPr>
        <w:pStyle w:val="NoSpacing"/>
      </w:pPr>
    </w:p>
    <w:p w14:paraId="011BCE1D" w14:textId="77777777" w:rsidR="00475469" w:rsidRDefault="00475469" w:rsidP="00475469">
      <w:pPr>
        <w:spacing w:after="0" w:line="240" w:lineRule="auto"/>
        <w:rPr>
          <w:rFonts w:eastAsia="Times New Roman" w:cs="Times New Roman"/>
          <w:b/>
          <w:sz w:val="28"/>
          <w:szCs w:val="28"/>
        </w:rPr>
      </w:pPr>
      <w:r w:rsidRPr="005603E0">
        <w:rPr>
          <w:rFonts w:eastAsia="Times New Roman" w:cs="Times New Roman"/>
          <w:b/>
          <w:sz w:val="28"/>
          <w:szCs w:val="28"/>
        </w:rPr>
        <w:t xml:space="preserve">Going Deeper: </w:t>
      </w:r>
    </w:p>
    <w:p w14:paraId="22BEE263" w14:textId="77777777" w:rsidR="00475469" w:rsidRPr="00A0451D" w:rsidRDefault="00475469" w:rsidP="00475469">
      <w:pPr>
        <w:spacing w:after="0" w:line="240" w:lineRule="auto"/>
        <w:rPr>
          <w:rFonts w:eastAsia="Times New Roman" w:cs="Times New Roman"/>
        </w:rPr>
      </w:pPr>
    </w:p>
    <w:p w14:paraId="0FFFBE1F" w14:textId="59602F5B" w:rsidR="00475469" w:rsidRPr="007F687F" w:rsidRDefault="00C26E31" w:rsidP="00475469">
      <w:pPr>
        <w:numPr>
          <w:ilvl w:val="0"/>
          <w:numId w:val="3"/>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Lamentations 3:22-27</w:t>
      </w:r>
      <w:r w:rsidR="00475469">
        <w:rPr>
          <w:rFonts w:ascii="Tahoma" w:eastAsiaTheme="minorEastAsia" w:hAnsi="Tahoma" w:cs="Tahoma"/>
          <w:color w:val="222222"/>
        </w:rPr>
        <w:t xml:space="preserve"> (p. </w:t>
      </w:r>
      <w:r>
        <w:rPr>
          <w:rFonts w:ascii="Tahoma" w:eastAsiaTheme="minorEastAsia" w:hAnsi="Tahoma" w:cs="Tahoma"/>
          <w:color w:val="222222"/>
        </w:rPr>
        <w:t>624</w:t>
      </w:r>
      <w:r w:rsidR="00475469">
        <w:rPr>
          <w:rFonts w:ascii="Tahoma" w:eastAsiaTheme="minorEastAsia" w:hAnsi="Tahoma" w:cs="Tahoma"/>
          <w:color w:val="222222"/>
        </w:rPr>
        <w:t xml:space="preserve">, Life Transformation Bible, LTB) </w:t>
      </w:r>
      <w:r>
        <w:rPr>
          <w:rFonts w:ascii="Tahoma" w:eastAsiaTheme="minorEastAsia" w:hAnsi="Tahoma" w:cs="Tahoma"/>
          <w:color w:val="222222"/>
        </w:rPr>
        <w:t xml:space="preserve">begins to remind us of who God is and where our hope should ultimately rest as we learn to depend more on Him. Reference verse 25-27. If you are willing to be honest, what are some other things that you turn to instead of God? Hint: What kinds of things do you tend to </w:t>
      </w:r>
      <w:r w:rsidR="00FB6A37">
        <w:rPr>
          <w:rFonts w:ascii="Tahoma" w:eastAsiaTheme="minorEastAsia" w:hAnsi="Tahoma" w:cs="Tahoma"/>
          <w:color w:val="222222"/>
        </w:rPr>
        <w:t>go to</w:t>
      </w:r>
      <w:r>
        <w:rPr>
          <w:rFonts w:ascii="Tahoma" w:eastAsiaTheme="minorEastAsia" w:hAnsi="Tahoma" w:cs="Tahoma"/>
          <w:color w:val="222222"/>
        </w:rPr>
        <w:t xml:space="preserve"> when you are feeling stressed? These could be clues that help you determine what to take a break from during these next 8 weeks. </w:t>
      </w:r>
    </w:p>
    <w:p w14:paraId="612D552F" w14:textId="77777777" w:rsidR="00475469" w:rsidRPr="00EA634B" w:rsidRDefault="00475469" w:rsidP="00475469">
      <w:pPr>
        <w:shd w:val="clear" w:color="auto" w:fill="FFFFFF"/>
        <w:spacing w:after="0" w:line="240" w:lineRule="auto"/>
        <w:ind w:left="720"/>
        <w:contextualSpacing/>
        <w:rPr>
          <w:rFonts w:ascii="Tahoma" w:eastAsiaTheme="minorEastAsia" w:hAnsi="Tahoma" w:cs="Tahoma"/>
          <w:b/>
          <w:bCs/>
          <w:color w:val="222222"/>
        </w:rPr>
      </w:pPr>
    </w:p>
    <w:p w14:paraId="2329CAD3" w14:textId="77777777" w:rsidR="00475469" w:rsidRPr="005E7652" w:rsidRDefault="00475469" w:rsidP="00475469">
      <w:pPr>
        <w:shd w:val="clear" w:color="auto" w:fill="FFFFFF"/>
        <w:spacing w:after="0" w:line="240" w:lineRule="auto"/>
        <w:ind w:left="720"/>
        <w:contextualSpacing/>
        <w:rPr>
          <w:rFonts w:ascii="Tahoma" w:eastAsiaTheme="minorEastAsia" w:hAnsi="Tahoma" w:cs="Tahoma"/>
          <w:b/>
          <w:bCs/>
          <w:color w:val="222222"/>
        </w:rPr>
      </w:pPr>
    </w:p>
    <w:p w14:paraId="1556BB40" w14:textId="4BC1099B" w:rsidR="00475469" w:rsidRDefault="00C14AEF" w:rsidP="00475469">
      <w:pPr>
        <w:numPr>
          <w:ilvl w:val="0"/>
          <w:numId w:val="3"/>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 xml:space="preserve">Have you ever chosen to skip a meal to pray instead? Have you ever chosen to miss an entire day of eating, specifically so you could focus on listening to God for direction? What happened? Note: If you have medical history that prohibits you from skipping meals, could you choose to do without favorite foods for a time </w:t>
      </w:r>
      <w:r w:rsidRPr="00C14AEF">
        <w:rPr>
          <w:rFonts w:ascii="Tahoma" w:eastAsiaTheme="minorEastAsia" w:hAnsi="Tahoma" w:cs="Tahoma"/>
          <w:b/>
          <w:bCs/>
          <w:color w:val="222222"/>
        </w:rPr>
        <w:t>(see Daniel 10:3)</w:t>
      </w:r>
      <w:r>
        <w:rPr>
          <w:rFonts w:ascii="Tahoma" w:eastAsiaTheme="minorEastAsia" w:hAnsi="Tahoma" w:cs="Tahoma"/>
          <w:color w:val="222222"/>
        </w:rPr>
        <w:t xml:space="preserve">? The point is to avoid making excuses for reasons not to fast and pray. This is not about what we are avoiding or sacrificing. This is about learning to listen with intention and to make it a regular part of our </w:t>
      </w:r>
      <w:r w:rsidR="00BE6F46">
        <w:rPr>
          <w:rFonts w:ascii="Tahoma" w:eastAsiaTheme="minorEastAsia" w:hAnsi="Tahoma" w:cs="Tahoma"/>
          <w:color w:val="222222"/>
        </w:rPr>
        <w:t>devotion to the Lord</w:t>
      </w:r>
      <w:r>
        <w:rPr>
          <w:rFonts w:ascii="Tahoma" w:eastAsiaTheme="minorEastAsia" w:hAnsi="Tahoma" w:cs="Tahoma"/>
          <w:color w:val="222222"/>
        </w:rPr>
        <w:t>.</w:t>
      </w:r>
      <w:r w:rsidR="00BE6F46">
        <w:rPr>
          <w:rFonts w:ascii="Tahoma" w:eastAsiaTheme="minorEastAsia" w:hAnsi="Tahoma" w:cs="Tahoma"/>
          <w:color w:val="222222"/>
        </w:rPr>
        <w:t xml:space="preserve"> He has already sacrificed way more than I ever could</w:t>
      </w:r>
      <w:r w:rsidR="00FB6A37">
        <w:rPr>
          <w:rFonts w:ascii="Tahoma" w:eastAsiaTheme="minorEastAsia" w:hAnsi="Tahoma" w:cs="Tahoma"/>
          <w:color w:val="222222"/>
        </w:rPr>
        <w:t xml:space="preserve"> when Jesus gave up his life for me</w:t>
      </w:r>
      <w:r w:rsidR="00BE6F46">
        <w:rPr>
          <w:rFonts w:ascii="Tahoma" w:eastAsiaTheme="minorEastAsia" w:hAnsi="Tahoma" w:cs="Tahoma"/>
          <w:color w:val="222222"/>
        </w:rPr>
        <w:t>.</w:t>
      </w:r>
      <w:r w:rsidR="00FB6A37">
        <w:rPr>
          <w:rFonts w:ascii="Tahoma" w:eastAsiaTheme="minorEastAsia" w:hAnsi="Tahoma" w:cs="Tahoma"/>
          <w:color w:val="222222"/>
        </w:rPr>
        <w:t xml:space="preserve"> </w:t>
      </w:r>
      <w:r w:rsidR="00BE6F46">
        <w:rPr>
          <w:rFonts w:ascii="Tahoma" w:eastAsiaTheme="minorEastAsia" w:hAnsi="Tahoma" w:cs="Tahoma"/>
          <w:color w:val="222222"/>
        </w:rPr>
        <w:t xml:space="preserve"> </w:t>
      </w:r>
    </w:p>
    <w:p w14:paraId="05785168" w14:textId="77777777" w:rsidR="00C14AEF" w:rsidRDefault="00C14AEF" w:rsidP="00C14AEF">
      <w:pPr>
        <w:shd w:val="clear" w:color="auto" w:fill="FFFFFF"/>
        <w:spacing w:after="0" w:line="240" w:lineRule="auto"/>
        <w:contextualSpacing/>
        <w:rPr>
          <w:rFonts w:ascii="Tahoma" w:eastAsiaTheme="minorEastAsia" w:hAnsi="Tahoma" w:cs="Tahoma"/>
          <w:color w:val="222222"/>
        </w:rPr>
      </w:pPr>
    </w:p>
    <w:p w14:paraId="369FE654" w14:textId="77777777" w:rsidR="00C14AEF" w:rsidRDefault="00C14AEF" w:rsidP="00C14AEF">
      <w:pPr>
        <w:shd w:val="clear" w:color="auto" w:fill="FFFFFF"/>
        <w:spacing w:after="0" w:line="240" w:lineRule="auto"/>
        <w:contextualSpacing/>
        <w:rPr>
          <w:rFonts w:ascii="Tahoma" w:eastAsiaTheme="minorEastAsia" w:hAnsi="Tahoma" w:cs="Tahoma"/>
          <w:color w:val="222222"/>
        </w:rPr>
      </w:pPr>
    </w:p>
    <w:p w14:paraId="0D6D5620" w14:textId="01079C43" w:rsidR="00C14AEF" w:rsidRDefault="005E5F2D" w:rsidP="00475469">
      <w:pPr>
        <w:numPr>
          <w:ilvl w:val="0"/>
          <w:numId w:val="3"/>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 xml:space="preserve">Read Daniel 9:1-23 (p. 675, LTB). What was </w:t>
      </w:r>
      <w:r w:rsidR="00FB6A37">
        <w:rPr>
          <w:rFonts w:ascii="Tahoma" w:eastAsiaTheme="minorEastAsia" w:hAnsi="Tahoma" w:cs="Tahoma"/>
          <w:color w:val="222222"/>
        </w:rPr>
        <w:t>Daniel</w:t>
      </w:r>
      <w:r>
        <w:rPr>
          <w:rFonts w:ascii="Tahoma" w:eastAsiaTheme="minorEastAsia" w:hAnsi="Tahoma" w:cs="Tahoma"/>
          <w:color w:val="222222"/>
        </w:rPr>
        <w:t xml:space="preserve"> grieving and how did he choose to respond?</w:t>
      </w:r>
    </w:p>
    <w:p w14:paraId="58A04864" w14:textId="77777777" w:rsidR="005E5F2D" w:rsidRDefault="005E5F2D" w:rsidP="005E5F2D">
      <w:pPr>
        <w:shd w:val="clear" w:color="auto" w:fill="FFFFFF"/>
        <w:spacing w:after="0" w:line="240" w:lineRule="auto"/>
        <w:contextualSpacing/>
        <w:rPr>
          <w:rFonts w:ascii="Tahoma" w:eastAsiaTheme="minorEastAsia" w:hAnsi="Tahoma" w:cs="Tahoma"/>
          <w:color w:val="222222"/>
        </w:rPr>
      </w:pPr>
    </w:p>
    <w:p w14:paraId="3D2D58AB" w14:textId="77777777" w:rsidR="005E5F2D" w:rsidRDefault="005E5F2D" w:rsidP="005E5F2D">
      <w:pPr>
        <w:shd w:val="clear" w:color="auto" w:fill="FFFFFF"/>
        <w:spacing w:after="0" w:line="240" w:lineRule="auto"/>
        <w:contextualSpacing/>
        <w:rPr>
          <w:rFonts w:ascii="Tahoma" w:eastAsiaTheme="minorEastAsia" w:hAnsi="Tahoma" w:cs="Tahoma"/>
          <w:color w:val="222222"/>
        </w:rPr>
      </w:pPr>
    </w:p>
    <w:p w14:paraId="53D6588B" w14:textId="0C95675A" w:rsidR="005E5F2D" w:rsidRDefault="005E5F2D" w:rsidP="00475469">
      <w:pPr>
        <w:numPr>
          <w:ilvl w:val="0"/>
          <w:numId w:val="3"/>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Notice Daniel’s prayer, starting in verse 4. Where do you see expressions of adoration, confession, thanksgiving (v 15?), and supplication in Daniel’s outpouring of his heart to God? What else do you notice from Daniel’s prayer to God? And how does God respond (reference verses 20-23)? How does this encourage you?</w:t>
      </w:r>
    </w:p>
    <w:p w14:paraId="60995B6D" w14:textId="0BE824E7" w:rsidR="005E5F2D" w:rsidRDefault="005E5F2D" w:rsidP="00472BC6">
      <w:pPr>
        <w:shd w:val="clear" w:color="auto" w:fill="FFFFFF"/>
        <w:spacing w:after="0" w:line="240" w:lineRule="auto"/>
        <w:contextualSpacing/>
        <w:rPr>
          <w:rFonts w:ascii="Tahoma" w:eastAsiaTheme="minorEastAsia" w:hAnsi="Tahoma" w:cs="Tahoma"/>
          <w:color w:val="222222"/>
        </w:rPr>
      </w:pPr>
    </w:p>
    <w:p w14:paraId="6BB15019" w14:textId="77777777" w:rsidR="005E5F2D" w:rsidRDefault="005E5F2D" w:rsidP="005E5F2D">
      <w:pPr>
        <w:shd w:val="clear" w:color="auto" w:fill="FFFFFF"/>
        <w:spacing w:after="0" w:line="240" w:lineRule="auto"/>
        <w:contextualSpacing/>
        <w:rPr>
          <w:rFonts w:ascii="Tahoma" w:eastAsiaTheme="minorEastAsia" w:hAnsi="Tahoma" w:cs="Tahoma"/>
          <w:color w:val="222222"/>
        </w:rPr>
      </w:pPr>
    </w:p>
    <w:p w14:paraId="744A2C42" w14:textId="02D761F1" w:rsidR="00475469" w:rsidRDefault="00475469" w:rsidP="00475469">
      <w:pPr>
        <w:shd w:val="clear" w:color="auto" w:fill="FFFFFF"/>
        <w:spacing w:after="0" w:line="240" w:lineRule="auto"/>
        <w:contextualSpacing/>
        <w:rPr>
          <w:rFonts w:ascii="Tahoma" w:eastAsiaTheme="minorEastAsia" w:hAnsi="Tahoma" w:cs="Tahoma"/>
          <w:color w:val="222222"/>
        </w:rPr>
      </w:pPr>
      <w:r>
        <w:rPr>
          <w:rFonts w:eastAsiaTheme="minorEastAsia" w:cstheme="minorHAnsi"/>
          <w:b/>
          <w:bCs/>
          <w:color w:val="222222"/>
          <w:sz w:val="28"/>
          <w:szCs w:val="28"/>
        </w:rPr>
        <w:t>Next Steps</w:t>
      </w:r>
      <w:r w:rsidRPr="00306D9A">
        <w:rPr>
          <w:rFonts w:eastAsiaTheme="minorEastAsia" w:cstheme="minorHAnsi"/>
          <w:b/>
          <w:bCs/>
          <w:color w:val="222222"/>
          <w:sz w:val="28"/>
          <w:szCs w:val="28"/>
        </w:rPr>
        <w:t>:</w:t>
      </w:r>
      <w:r>
        <w:rPr>
          <w:rFonts w:ascii="Tahoma" w:eastAsiaTheme="minorEastAsia" w:hAnsi="Tahoma" w:cs="Tahoma"/>
          <w:color w:val="222222"/>
        </w:rPr>
        <w:t xml:space="preserve"> </w:t>
      </w:r>
      <w:r w:rsidRPr="00FB6A37">
        <w:rPr>
          <w:rFonts w:ascii="Tahoma" w:eastAsiaTheme="minorEastAsia" w:hAnsi="Tahoma" w:cs="Tahoma"/>
          <w:color w:val="EE0000"/>
        </w:rPr>
        <w:t xml:space="preserve">During these next 8 weeks, </w:t>
      </w:r>
      <w:r w:rsidR="00472BC6" w:rsidRPr="00FB6A37">
        <w:rPr>
          <w:rFonts w:ascii="Tahoma" w:eastAsiaTheme="minorEastAsia" w:hAnsi="Tahoma" w:cs="Tahoma"/>
          <w:color w:val="EE0000"/>
        </w:rPr>
        <w:t xml:space="preserve">we will be fasting together for two things: </w:t>
      </w:r>
      <w:r w:rsidR="00472BC6">
        <w:rPr>
          <w:rFonts w:ascii="Tahoma" w:eastAsiaTheme="minorEastAsia" w:hAnsi="Tahoma" w:cs="Tahoma"/>
          <w:color w:val="222222"/>
        </w:rPr>
        <w:t xml:space="preserve">We will fast and pray for our ONE (reference Matthew 18:12-14). And we will fast and pray and ask God for direction with these next 3 church startups (see the back side of this page for those questions). </w:t>
      </w:r>
    </w:p>
    <w:p w14:paraId="5C90D637" w14:textId="77777777" w:rsidR="00475469" w:rsidRDefault="00475469" w:rsidP="00475469">
      <w:pPr>
        <w:shd w:val="clear" w:color="auto" w:fill="FFFFFF"/>
        <w:spacing w:after="0" w:line="240" w:lineRule="auto"/>
        <w:contextualSpacing/>
        <w:rPr>
          <w:rFonts w:ascii="Tahoma" w:eastAsiaTheme="minorEastAsia" w:hAnsi="Tahoma" w:cs="Tahoma"/>
          <w:color w:val="222222"/>
        </w:rPr>
      </w:pPr>
    </w:p>
    <w:p w14:paraId="0A3A3205" w14:textId="77777777" w:rsidR="00FB6A37" w:rsidRDefault="00FB6A37" w:rsidP="00475469">
      <w:pPr>
        <w:shd w:val="clear" w:color="auto" w:fill="FFFFFF"/>
        <w:spacing w:after="0" w:line="240" w:lineRule="auto"/>
        <w:contextualSpacing/>
        <w:rPr>
          <w:rFonts w:ascii="Tahoma" w:eastAsiaTheme="minorEastAsia" w:hAnsi="Tahoma" w:cs="Tahoma"/>
          <w:color w:val="222222"/>
        </w:rPr>
      </w:pPr>
    </w:p>
    <w:p w14:paraId="7BB169D2" w14:textId="2B7A9B5D" w:rsidR="00FB6A37" w:rsidRDefault="00475469" w:rsidP="00475469">
      <w:pPr>
        <w:spacing w:after="0" w:line="240" w:lineRule="auto"/>
        <w:rPr>
          <w:rFonts w:ascii="Tahoma" w:eastAsiaTheme="minorEastAsia" w:hAnsi="Tahoma" w:cs="Tahoma"/>
          <w:color w:val="222222"/>
        </w:rPr>
      </w:pPr>
      <w:r w:rsidRPr="005603E0">
        <w:rPr>
          <w:rFonts w:eastAsia="Times New Roman" w:cs="Times New Roman"/>
          <w:b/>
          <w:sz w:val="28"/>
          <w:szCs w:val="28"/>
        </w:rPr>
        <w:t>Prayer:</w:t>
      </w:r>
      <w:r w:rsidRPr="005603E0">
        <w:rPr>
          <w:rFonts w:ascii="Tahoma" w:eastAsiaTheme="minorEastAsia" w:hAnsi="Tahoma" w:cs="Tahoma"/>
          <w:color w:val="222222"/>
        </w:rPr>
        <w:t xml:space="preserve"> </w:t>
      </w:r>
      <w:r>
        <w:rPr>
          <w:rFonts w:ascii="Tahoma" w:eastAsiaTheme="minorEastAsia" w:hAnsi="Tahoma" w:cs="Tahoma"/>
          <w:color w:val="222222"/>
        </w:rPr>
        <w:t>God,</w:t>
      </w:r>
      <w:r w:rsidR="00472BC6">
        <w:rPr>
          <w:rFonts w:ascii="Tahoma" w:eastAsiaTheme="minorEastAsia" w:hAnsi="Tahoma" w:cs="Tahoma"/>
          <w:color w:val="222222"/>
        </w:rPr>
        <w:t xml:space="preserve"> who can begin to comprehend how magnificent you are? I confess those areas of my life </w:t>
      </w:r>
      <w:r w:rsidR="00FB6A37">
        <w:rPr>
          <w:rFonts w:ascii="Tahoma" w:eastAsiaTheme="minorEastAsia" w:hAnsi="Tahoma" w:cs="Tahoma"/>
          <w:color w:val="222222"/>
        </w:rPr>
        <w:t>that</w:t>
      </w:r>
      <w:r w:rsidR="00472BC6">
        <w:rPr>
          <w:rFonts w:ascii="Tahoma" w:eastAsiaTheme="minorEastAsia" w:hAnsi="Tahoma" w:cs="Tahoma"/>
          <w:color w:val="222222"/>
        </w:rPr>
        <w:t xml:space="preserve"> I have been reluctant to submit to you. Thank you for your patience with me, Lord. I am asking for focus, perseverance, and strength during these next 8 weeks as </w:t>
      </w:r>
      <w:r w:rsidR="00FB6A37">
        <w:rPr>
          <w:rFonts w:ascii="Tahoma" w:eastAsiaTheme="minorEastAsia" w:hAnsi="Tahoma" w:cs="Tahoma"/>
          <w:color w:val="222222"/>
        </w:rPr>
        <w:t>I am praying for my ONE and asking you to give our church supernatural insights about these next 3 church startups for Hope City and what that looks like. Thank you in advance for what you are about to do, Jesus! Amen.</w:t>
      </w:r>
    </w:p>
    <w:p w14:paraId="009D827E" w14:textId="77777777" w:rsidR="00FB6A37" w:rsidRDefault="00FB6A37" w:rsidP="00475469">
      <w:pPr>
        <w:spacing w:after="0" w:line="240" w:lineRule="auto"/>
        <w:rPr>
          <w:rFonts w:ascii="Tahoma" w:eastAsiaTheme="minorEastAsia" w:hAnsi="Tahoma" w:cs="Tahoma"/>
          <w:color w:val="222222"/>
        </w:rPr>
      </w:pPr>
    </w:p>
    <w:p w14:paraId="3B76D31F" w14:textId="35A3C895" w:rsidR="00475469" w:rsidRDefault="00FB6A37" w:rsidP="00475469">
      <w:pPr>
        <w:spacing w:after="0" w:line="240" w:lineRule="auto"/>
        <w:rPr>
          <w:rFonts w:ascii="Tahoma" w:eastAsiaTheme="minorEastAsia" w:hAnsi="Tahoma" w:cs="Tahoma"/>
          <w:color w:val="222222"/>
        </w:rPr>
      </w:pPr>
      <w:r>
        <w:rPr>
          <w:rFonts w:ascii="Tahoma" w:eastAsiaTheme="minorEastAsia" w:hAnsi="Tahoma" w:cs="Tahoma"/>
          <w:color w:val="222222"/>
        </w:rPr>
        <w:t xml:space="preserve"> </w:t>
      </w:r>
    </w:p>
    <w:p w14:paraId="3776BE6F" w14:textId="77777777" w:rsidR="00475469" w:rsidRDefault="00475469" w:rsidP="00475469">
      <w:pPr>
        <w:spacing w:after="0" w:line="240" w:lineRule="auto"/>
        <w:rPr>
          <w:rFonts w:ascii="Tahoma" w:eastAsiaTheme="minorEastAsia" w:hAnsi="Tahoma" w:cs="Tahoma"/>
          <w:color w:val="222222"/>
        </w:rPr>
      </w:pPr>
    </w:p>
    <w:p w14:paraId="69E28C77" w14:textId="543FCD42" w:rsidR="00475469" w:rsidRPr="00393748" w:rsidRDefault="00472BC6" w:rsidP="00393748">
      <w:pPr>
        <w:pStyle w:val="NoSpacing"/>
        <w:jc w:val="center"/>
        <w:rPr>
          <w:rFonts w:cstheme="minorHAnsi"/>
          <w:b/>
          <w:bCs/>
          <w:sz w:val="28"/>
          <w:szCs w:val="28"/>
        </w:rP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6" w:history="1">
        <w:r w:rsidRPr="005603E0">
          <w:rPr>
            <w:rFonts w:eastAsia="Times New Roman" w:cs="Times New Roman"/>
            <w:b/>
            <w:color w:val="0563C1" w:themeColor="hyperlink"/>
            <w:sz w:val="20"/>
            <w:szCs w:val="20"/>
            <w:u w:val="single"/>
          </w:rPr>
          <w:t>info@hopecitychurchtucson.com</w:t>
        </w:r>
      </w:hyperlink>
      <w:bookmarkEnd w:id="0"/>
    </w:p>
    <w:sectPr w:rsidR="00475469" w:rsidRPr="00393748" w:rsidSect="00393748">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24010593"/>
    <w:multiLevelType w:val="multilevel"/>
    <w:tmpl w:val="31FA96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59240A45"/>
    <w:multiLevelType w:val="multilevel"/>
    <w:tmpl w:val="3FBC5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A02F06"/>
    <w:multiLevelType w:val="multilevel"/>
    <w:tmpl w:val="5342A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7667355">
    <w:abstractNumId w:val="3"/>
  </w:num>
  <w:num w:numId="2" w16cid:durableId="294022686">
    <w:abstractNumId w:val="2"/>
  </w:num>
  <w:num w:numId="3" w16cid:durableId="42753681">
    <w:abstractNumId w:val="0"/>
  </w:num>
  <w:num w:numId="4" w16cid:durableId="1490437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7F"/>
    <w:rsid w:val="00056F38"/>
    <w:rsid w:val="00264D58"/>
    <w:rsid w:val="00393748"/>
    <w:rsid w:val="00472BC6"/>
    <w:rsid w:val="00475469"/>
    <w:rsid w:val="005E5F2D"/>
    <w:rsid w:val="006C0B00"/>
    <w:rsid w:val="006F4D49"/>
    <w:rsid w:val="00714765"/>
    <w:rsid w:val="007C58A5"/>
    <w:rsid w:val="0096729F"/>
    <w:rsid w:val="00AB2EFC"/>
    <w:rsid w:val="00B04D07"/>
    <w:rsid w:val="00BE6F46"/>
    <w:rsid w:val="00C14AEF"/>
    <w:rsid w:val="00C26E31"/>
    <w:rsid w:val="00CC1D7F"/>
    <w:rsid w:val="00FB6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21992"/>
  <w15:chartTrackingRefBased/>
  <w15:docId w15:val="{E47F409A-065C-45D0-B546-032D98EB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469"/>
  </w:style>
  <w:style w:type="paragraph" w:styleId="Heading1">
    <w:name w:val="heading 1"/>
    <w:basedOn w:val="Normal"/>
    <w:next w:val="Normal"/>
    <w:link w:val="Heading1Char"/>
    <w:uiPriority w:val="9"/>
    <w:qFormat/>
    <w:rsid w:val="00CC1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C1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C1D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C1D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C1D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C1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1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1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1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D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1D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1D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1D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1D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1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D7F"/>
    <w:rPr>
      <w:rFonts w:eastAsiaTheme="majorEastAsia" w:cstheme="majorBidi"/>
      <w:color w:val="272727" w:themeColor="text1" w:themeTint="D8"/>
    </w:rPr>
  </w:style>
  <w:style w:type="paragraph" w:styleId="Title">
    <w:name w:val="Title"/>
    <w:basedOn w:val="Normal"/>
    <w:next w:val="Normal"/>
    <w:link w:val="TitleChar"/>
    <w:uiPriority w:val="10"/>
    <w:qFormat/>
    <w:rsid w:val="00CC1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1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1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D7F"/>
    <w:pPr>
      <w:spacing w:before="160"/>
      <w:jc w:val="center"/>
    </w:pPr>
    <w:rPr>
      <w:i/>
      <w:iCs/>
      <w:color w:val="404040" w:themeColor="text1" w:themeTint="BF"/>
    </w:rPr>
  </w:style>
  <w:style w:type="character" w:customStyle="1" w:styleId="QuoteChar">
    <w:name w:val="Quote Char"/>
    <w:basedOn w:val="DefaultParagraphFont"/>
    <w:link w:val="Quote"/>
    <w:uiPriority w:val="29"/>
    <w:rsid w:val="00CC1D7F"/>
    <w:rPr>
      <w:i/>
      <w:iCs/>
      <w:color w:val="404040" w:themeColor="text1" w:themeTint="BF"/>
    </w:rPr>
  </w:style>
  <w:style w:type="paragraph" w:styleId="ListParagraph">
    <w:name w:val="List Paragraph"/>
    <w:basedOn w:val="Normal"/>
    <w:uiPriority w:val="34"/>
    <w:qFormat/>
    <w:rsid w:val="00CC1D7F"/>
    <w:pPr>
      <w:ind w:left="720"/>
      <w:contextualSpacing/>
    </w:pPr>
  </w:style>
  <w:style w:type="character" w:styleId="IntenseEmphasis">
    <w:name w:val="Intense Emphasis"/>
    <w:basedOn w:val="DefaultParagraphFont"/>
    <w:uiPriority w:val="21"/>
    <w:qFormat/>
    <w:rsid w:val="00CC1D7F"/>
    <w:rPr>
      <w:i/>
      <w:iCs/>
      <w:color w:val="2F5496" w:themeColor="accent1" w:themeShade="BF"/>
    </w:rPr>
  </w:style>
  <w:style w:type="paragraph" w:styleId="IntenseQuote">
    <w:name w:val="Intense Quote"/>
    <w:basedOn w:val="Normal"/>
    <w:next w:val="Normal"/>
    <w:link w:val="IntenseQuoteChar"/>
    <w:uiPriority w:val="30"/>
    <w:qFormat/>
    <w:rsid w:val="00CC1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C1D7F"/>
    <w:rPr>
      <w:i/>
      <w:iCs/>
      <w:color w:val="2F5496" w:themeColor="accent1" w:themeShade="BF"/>
    </w:rPr>
  </w:style>
  <w:style w:type="character" w:styleId="IntenseReference">
    <w:name w:val="Intense Reference"/>
    <w:basedOn w:val="DefaultParagraphFont"/>
    <w:uiPriority w:val="32"/>
    <w:qFormat/>
    <w:rsid w:val="00CC1D7F"/>
    <w:rPr>
      <w:b/>
      <w:bCs/>
      <w:smallCaps/>
      <w:color w:val="2F5496" w:themeColor="accent1" w:themeShade="BF"/>
      <w:spacing w:val="5"/>
    </w:rPr>
  </w:style>
  <w:style w:type="paragraph" w:styleId="NoSpacing">
    <w:name w:val="No Spacing"/>
    <w:uiPriority w:val="1"/>
    <w:qFormat/>
    <w:rsid w:val="004754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hopecitychurchtucson.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5213B-F00D-46FC-A16F-5CE3B64AF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1427</TotalTime>
  <Pages>1</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Jeff Logsdon</cp:lastModifiedBy>
  <cp:revision>2</cp:revision>
  <dcterms:created xsi:type="dcterms:W3CDTF">2025-09-23T17:41:00Z</dcterms:created>
  <dcterms:modified xsi:type="dcterms:W3CDTF">2025-09-28T13:30:00Z</dcterms:modified>
</cp:coreProperties>
</file>